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D952B5" w14:textId="07FA3E12" w:rsidR="000143D1" w:rsidRPr="009F5B62" w:rsidRDefault="000F65F8" w:rsidP="00D6365D">
      <w:pPr>
        <w:ind w:firstLine="840"/>
        <w:jc w:val="right"/>
        <w:textAlignment w:val="baseline"/>
        <w:rPr>
          <w:rFonts w:asciiTheme="minorEastAsia" w:hAnsiTheme="minorEastAsia" w:cs="Times New Roman"/>
          <w:color w:val="000000"/>
          <w:spacing w:val="2"/>
          <w:kern w:val="0"/>
          <w:sz w:val="22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2BE6B2" wp14:editId="749330ED">
                <wp:simplePos x="0" y="0"/>
                <wp:positionH relativeFrom="margin">
                  <wp:posOffset>4953000</wp:posOffset>
                </wp:positionH>
                <wp:positionV relativeFrom="topMargin">
                  <wp:posOffset>299720</wp:posOffset>
                </wp:positionV>
                <wp:extent cx="1143360" cy="428760"/>
                <wp:effectExtent l="0" t="0" r="19050" b="28575"/>
                <wp:wrapNone/>
                <wp:docPr id="6" name="正方形/長方形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143360" cy="4287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9CE56F6" w14:textId="7720AFA1" w:rsidR="000F65F8" w:rsidRPr="0054535F" w:rsidRDefault="000F65F8" w:rsidP="000F65F8">
                            <w:pPr>
                              <w:jc w:val="center"/>
                              <w:rPr>
                                <w:rFonts w:ascii="UD デジタル 教科書体 NP-R" w:eastAsia="UD デジタル 教科書体 NP-R"/>
                                <w:color w:val="000000" w:themeColor="text1"/>
                                <w:sz w:val="32"/>
                                <w:szCs w:val="36"/>
                              </w:rPr>
                            </w:pPr>
                            <w:r>
                              <w:rPr>
                                <w:rFonts w:ascii="UD デジタル 教科書体 NP-R" w:eastAsia="UD デジタル 教科書体 NP-R" w:hint="eastAsia"/>
                                <w:color w:val="000000" w:themeColor="text1"/>
                                <w:sz w:val="32"/>
                                <w:szCs w:val="36"/>
                              </w:rPr>
                              <w:t>参考</w:t>
                            </w:r>
                            <w:r w:rsidRPr="0054535F">
                              <w:rPr>
                                <w:rFonts w:ascii="UD デジタル 教科書体 NP-R" w:eastAsia="UD デジタル 教科書体 NP-R" w:hint="eastAsia"/>
                                <w:color w:val="000000" w:themeColor="text1"/>
                                <w:sz w:val="32"/>
                                <w:szCs w:val="36"/>
                              </w:rPr>
                              <w:t>資料</w:t>
                            </w:r>
                            <w:r>
                              <w:rPr>
                                <w:rFonts w:ascii="UD デジタル 教科書体 NP-R" w:eastAsia="UD デジタル 教科書体 NP-R" w:hint="eastAsia"/>
                                <w:color w:val="000000" w:themeColor="text1"/>
                                <w:sz w:val="32"/>
                                <w:szCs w:val="36"/>
                              </w:rPr>
                              <w:t>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1800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2BE6B2" id="正方形/長方形 6" o:spid="_x0000_s1026" style="position:absolute;left:0;text-align:left;margin-left:390pt;margin-top:23.6pt;width:90.05pt;height:33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" fillcolor="white [3212]" strokecolor="black [3213]" strokeweight="1pt">
                <v:path arrowok="t"/>
                <o:lock v:ext="edit" aspectratio="t"/>
                <v:textbox inset="0,.5mm,0,0">
                  <w:txbxContent>
                    <w:p w14:paraId="09CE56F6" w14:textId="7720AFA1" w:rsidR="000F65F8" w:rsidRPr="0054535F" w:rsidRDefault="000F65F8" w:rsidP="000F65F8">
                      <w:pPr>
                        <w:jc w:val="center"/>
                        <w:rPr>
                          <w:rFonts w:ascii="UD デジタル 教科書体 NP-R" w:eastAsia="UD デジタル 教科書体 NP-R"/>
                          <w:color w:val="000000" w:themeColor="text1"/>
                          <w:sz w:val="32"/>
                          <w:szCs w:val="36"/>
                        </w:rPr>
                      </w:pPr>
                      <w:r>
                        <w:rPr>
                          <w:rFonts w:ascii="UD デジタル 教科書体 NP-R" w:eastAsia="UD デジタル 教科書体 NP-R" w:hint="eastAsia"/>
                          <w:color w:val="000000" w:themeColor="text1"/>
                          <w:sz w:val="32"/>
                          <w:szCs w:val="36"/>
                        </w:rPr>
                        <w:t>参考</w:t>
                      </w:r>
                      <w:r w:rsidRPr="0054535F">
                        <w:rPr>
                          <w:rFonts w:ascii="UD デジタル 教科書体 NP-R" w:eastAsia="UD デジタル 教科書体 NP-R" w:hint="eastAsia"/>
                          <w:color w:val="000000" w:themeColor="text1"/>
                          <w:sz w:val="32"/>
                          <w:szCs w:val="36"/>
                        </w:rPr>
                        <w:t>資料</w:t>
                      </w:r>
                      <w:r>
                        <w:rPr>
                          <w:rFonts w:ascii="UD デジタル 教科書体 NP-R" w:eastAsia="UD デジタル 教科書体 NP-R" w:hint="eastAsia"/>
                          <w:color w:val="000000" w:themeColor="text1"/>
                          <w:sz w:val="32"/>
                          <w:szCs w:val="36"/>
                        </w:rPr>
                        <w:t>４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="000143D1" w:rsidRPr="009F5B62">
        <w:rPr>
          <w:rFonts w:asciiTheme="minorEastAsia" w:hAnsiTheme="minorEastAsia" w:cs="ＭＳ 明朝" w:hint="eastAsia"/>
          <w:color w:val="000000"/>
          <w:kern w:val="0"/>
          <w:sz w:val="22"/>
        </w:rPr>
        <w:t xml:space="preserve">　　　</w:t>
      </w:r>
      <w:r w:rsidR="000143D1" w:rsidRPr="009F5B62">
        <w:rPr>
          <w:rFonts w:asciiTheme="minorEastAsia" w:hAnsiTheme="minorEastAsia" w:cs="ＭＳ 明朝"/>
          <w:color w:val="000000"/>
          <w:kern w:val="0"/>
          <w:sz w:val="22"/>
        </w:rPr>
        <w:t xml:space="preserve">                                        </w:t>
      </w:r>
      <w:r w:rsidR="000143D1" w:rsidRPr="00395901">
        <w:rPr>
          <w:rFonts w:asciiTheme="minorEastAsia" w:hAnsiTheme="minorEastAsia" w:cs="ＭＳ 明朝" w:hint="eastAsia"/>
          <w:color w:val="000000"/>
          <w:spacing w:val="84"/>
          <w:kern w:val="0"/>
          <w:sz w:val="22"/>
          <w:fitText w:val="2750" w:id="1719380224"/>
        </w:rPr>
        <w:t>滋県大財第</w:t>
      </w:r>
      <w:r w:rsidR="00395901" w:rsidRPr="00395901">
        <w:rPr>
          <w:rFonts w:asciiTheme="minorEastAsia" w:hAnsiTheme="minorEastAsia" w:cs="ＭＳ 明朝" w:hint="eastAsia"/>
          <w:color w:val="000000"/>
          <w:spacing w:val="84"/>
          <w:kern w:val="0"/>
          <w:sz w:val="22"/>
          <w:fitText w:val="2750" w:id="1719380224"/>
        </w:rPr>
        <w:t>35</w:t>
      </w:r>
      <w:r w:rsidR="000143D1" w:rsidRPr="00395901">
        <w:rPr>
          <w:rFonts w:asciiTheme="minorEastAsia" w:hAnsiTheme="minorEastAsia" w:cs="ＭＳ 明朝" w:hint="eastAsia"/>
          <w:color w:val="000000"/>
          <w:spacing w:val="4"/>
          <w:kern w:val="0"/>
          <w:sz w:val="22"/>
          <w:fitText w:val="2750" w:id="1719380224"/>
        </w:rPr>
        <w:t>号</w:t>
      </w:r>
    </w:p>
    <w:p w14:paraId="0646AE18" w14:textId="50CCDD91" w:rsidR="000143D1" w:rsidRPr="009F5B62" w:rsidRDefault="000143D1" w:rsidP="000143D1">
      <w:pPr>
        <w:jc w:val="right"/>
        <w:textAlignment w:val="baseline"/>
        <w:rPr>
          <w:rFonts w:asciiTheme="minorEastAsia" w:hAnsiTheme="minorEastAsia" w:cs="ＭＳ 明朝"/>
          <w:color w:val="000000"/>
          <w:kern w:val="0"/>
          <w:sz w:val="22"/>
        </w:rPr>
      </w:pPr>
      <w:r w:rsidRPr="009F5B62">
        <w:rPr>
          <w:rFonts w:asciiTheme="minorEastAsia" w:hAnsiTheme="minorEastAsia" w:cs="ＭＳ 明朝"/>
          <w:color w:val="000000"/>
          <w:kern w:val="0"/>
          <w:sz w:val="22"/>
        </w:rPr>
        <w:t xml:space="preserve">                                                   </w:t>
      </w:r>
      <w:r w:rsidR="00541660" w:rsidRPr="00395901">
        <w:rPr>
          <w:rFonts w:asciiTheme="minorEastAsia" w:hAnsiTheme="minorEastAsia" w:cs="ＭＳ 明朝" w:hint="eastAsia"/>
          <w:color w:val="000000"/>
          <w:w w:val="98"/>
          <w:kern w:val="0"/>
          <w:sz w:val="22"/>
          <w:fitText w:val="2760" w:id="1719379970"/>
        </w:rPr>
        <w:t>令和6</w:t>
      </w:r>
      <w:r w:rsidRPr="00395901">
        <w:rPr>
          <w:rFonts w:asciiTheme="minorEastAsia" w:hAnsiTheme="minorEastAsia" w:cs="ＭＳ 明朝" w:hint="eastAsia"/>
          <w:color w:val="000000"/>
          <w:w w:val="98"/>
          <w:kern w:val="0"/>
          <w:sz w:val="22"/>
          <w:fitText w:val="2760" w:id="1719379970"/>
        </w:rPr>
        <w:t>年</w:t>
      </w:r>
      <w:r w:rsidRPr="00395901">
        <w:rPr>
          <w:rFonts w:asciiTheme="minorEastAsia" w:hAnsiTheme="minorEastAsia" w:cs="ＭＳ 明朝"/>
          <w:color w:val="000000"/>
          <w:w w:val="98"/>
          <w:kern w:val="0"/>
          <w:sz w:val="22"/>
          <w:fitText w:val="2760" w:id="1719379970"/>
        </w:rPr>
        <w:t>(2</w:t>
      </w:r>
      <w:r w:rsidR="00541660" w:rsidRPr="00395901">
        <w:rPr>
          <w:rFonts w:asciiTheme="minorEastAsia" w:hAnsiTheme="minorEastAsia" w:cs="ＭＳ 明朝" w:hint="eastAsia"/>
          <w:color w:val="000000"/>
          <w:w w:val="98"/>
          <w:kern w:val="0"/>
          <w:sz w:val="22"/>
          <w:fitText w:val="2760" w:id="1719379970"/>
        </w:rPr>
        <w:t>024</w:t>
      </w:r>
      <w:r w:rsidRPr="00395901">
        <w:rPr>
          <w:rFonts w:asciiTheme="minorEastAsia" w:hAnsiTheme="minorEastAsia" w:cs="ＭＳ 明朝" w:hint="eastAsia"/>
          <w:color w:val="000000"/>
          <w:w w:val="98"/>
          <w:kern w:val="0"/>
          <w:sz w:val="22"/>
          <w:fitText w:val="2760" w:id="1719379970"/>
        </w:rPr>
        <w:t>年</w:t>
      </w:r>
      <w:r w:rsidRPr="00395901">
        <w:rPr>
          <w:rFonts w:asciiTheme="minorEastAsia" w:hAnsiTheme="minorEastAsia" w:cs="ＭＳ 明朝"/>
          <w:color w:val="000000"/>
          <w:w w:val="98"/>
          <w:kern w:val="0"/>
          <w:sz w:val="22"/>
          <w:fitText w:val="2760" w:id="1719379970"/>
        </w:rPr>
        <w:t>)</w:t>
      </w:r>
      <w:r w:rsidR="00E9385A" w:rsidRPr="00395901">
        <w:rPr>
          <w:rFonts w:asciiTheme="minorEastAsia" w:hAnsiTheme="minorEastAsia" w:cs="ＭＳ 明朝" w:hint="eastAsia"/>
          <w:color w:val="000000"/>
          <w:w w:val="98"/>
          <w:kern w:val="0"/>
          <w:sz w:val="22"/>
          <w:fitText w:val="2760" w:id="1719379970"/>
        </w:rPr>
        <w:t>６</w:t>
      </w:r>
      <w:r w:rsidRPr="00395901">
        <w:rPr>
          <w:rFonts w:asciiTheme="minorEastAsia" w:hAnsiTheme="minorEastAsia" w:cs="ＭＳ 明朝" w:hint="eastAsia"/>
          <w:color w:val="000000"/>
          <w:w w:val="98"/>
          <w:kern w:val="0"/>
          <w:sz w:val="22"/>
          <w:fitText w:val="2760" w:id="1719379970"/>
        </w:rPr>
        <w:t>月</w:t>
      </w:r>
      <w:r w:rsidR="00395901" w:rsidRPr="00395901">
        <w:rPr>
          <w:rFonts w:asciiTheme="minorEastAsia" w:hAnsiTheme="minorEastAsia" w:cs="ＭＳ 明朝" w:hint="eastAsia"/>
          <w:color w:val="000000"/>
          <w:w w:val="98"/>
          <w:kern w:val="0"/>
          <w:sz w:val="22"/>
          <w:fitText w:val="2760" w:id="1719379970"/>
        </w:rPr>
        <w:t>20</w:t>
      </w:r>
      <w:r w:rsidRPr="00395901">
        <w:rPr>
          <w:rFonts w:asciiTheme="minorEastAsia" w:hAnsiTheme="minorEastAsia" w:cs="ＭＳ 明朝" w:hint="eastAsia"/>
          <w:color w:val="000000"/>
          <w:spacing w:val="10"/>
          <w:w w:val="98"/>
          <w:kern w:val="0"/>
          <w:sz w:val="22"/>
          <w:fitText w:val="2760" w:id="1719379970"/>
        </w:rPr>
        <w:t>日</w:t>
      </w:r>
    </w:p>
    <w:p w14:paraId="60917501" w14:textId="77777777" w:rsidR="000143D1" w:rsidRPr="009F5B62" w:rsidRDefault="000143D1" w:rsidP="000143D1">
      <w:pPr>
        <w:textAlignment w:val="baseline"/>
        <w:rPr>
          <w:rFonts w:asciiTheme="minorEastAsia" w:hAnsiTheme="minorEastAsia" w:cs="Times New Roman"/>
          <w:color w:val="000000"/>
          <w:spacing w:val="2"/>
          <w:kern w:val="0"/>
          <w:sz w:val="22"/>
        </w:rPr>
      </w:pPr>
    </w:p>
    <w:p w14:paraId="4742A099" w14:textId="77777777" w:rsidR="00840A79" w:rsidRPr="009F5B62" w:rsidRDefault="00840A79" w:rsidP="000143D1">
      <w:pPr>
        <w:textAlignment w:val="baseline"/>
        <w:rPr>
          <w:rFonts w:asciiTheme="minorEastAsia" w:hAnsiTheme="minorEastAsia" w:cs="Times New Roman"/>
          <w:color w:val="000000"/>
          <w:spacing w:val="2"/>
          <w:kern w:val="0"/>
          <w:sz w:val="22"/>
        </w:rPr>
      </w:pPr>
    </w:p>
    <w:p w14:paraId="6217E360" w14:textId="77777777" w:rsidR="000143D1" w:rsidRPr="009F5B62" w:rsidRDefault="00977735" w:rsidP="000143D1">
      <w:pPr>
        <w:textAlignment w:val="baseline"/>
        <w:rPr>
          <w:rFonts w:asciiTheme="minorEastAsia" w:hAnsiTheme="minorEastAsia" w:cs="ＭＳ 明朝"/>
          <w:color w:val="000000"/>
          <w:kern w:val="0"/>
          <w:sz w:val="22"/>
        </w:rPr>
      </w:pPr>
      <w:r w:rsidRPr="009F5B62">
        <w:rPr>
          <w:rFonts w:asciiTheme="minorEastAsia" w:hAnsiTheme="minorEastAsia" w:cs="ＭＳ 明朝" w:hint="eastAsia"/>
          <w:color w:val="000000"/>
          <w:kern w:val="0"/>
          <w:sz w:val="22"/>
        </w:rPr>
        <w:t xml:space="preserve">　　滋賀県知事　三日月　大造</w:t>
      </w:r>
      <w:r w:rsidR="000143D1" w:rsidRPr="009F5B62">
        <w:rPr>
          <w:rFonts w:asciiTheme="minorEastAsia" w:hAnsiTheme="minorEastAsia" w:cs="ＭＳ 明朝" w:hint="eastAsia"/>
          <w:color w:val="000000"/>
          <w:kern w:val="0"/>
          <w:sz w:val="22"/>
        </w:rPr>
        <w:t xml:space="preserve">　様</w:t>
      </w:r>
    </w:p>
    <w:p w14:paraId="497AB2E4" w14:textId="77777777" w:rsidR="00840A79" w:rsidRPr="009F5B62" w:rsidRDefault="00840A79" w:rsidP="000143D1">
      <w:pPr>
        <w:textAlignment w:val="baseline"/>
        <w:rPr>
          <w:rFonts w:asciiTheme="minorEastAsia" w:hAnsiTheme="minorEastAsia" w:cs="Times New Roman"/>
          <w:color w:val="000000"/>
          <w:spacing w:val="2"/>
          <w:kern w:val="0"/>
          <w:sz w:val="22"/>
        </w:rPr>
      </w:pPr>
    </w:p>
    <w:p w14:paraId="032DA694" w14:textId="77777777" w:rsidR="00840A79" w:rsidRPr="009F5B62" w:rsidRDefault="00840A79" w:rsidP="000143D1">
      <w:pPr>
        <w:textAlignment w:val="baseline"/>
        <w:rPr>
          <w:rFonts w:asciiTheme="minorEastAsia" w:hAnsiTheme="minorEastAsia" w:cs="Times New Roman"/>
          <w:color w:val="000000"/>
          <w:spacing w:val="2"/>
          <w:kern w:val="0"/>
          <w:sz w:val="22"/>
        </w:rPr>
      </w:pPr>
    </w:p>
    <w:p w14:paraId="095C35C4" w14:textId="681DCECC" w:rsidR="000143D1" w:rsidRPr="00541660" w:rsidRDefault="000143D1" w:rsidP="000143D1">
      <w:pPr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2"/>
        </w:rPr>
      </w:pPr>
      <w:r w:rsidRPr="009F5B62">
        <w:rPr>
          <w:rFonts w:asciiTheme="minorEastAsia" w:hAnsiTheme="minorEastAsia" w:cs="ＭＳ 明朝"/>
          <w:color w:val="000000"/>
          <w:kern w:val="0"/>
          <w:sz w:val="22"/>
        </w:rPr>
        <w:t xml:space="preserve">                                      </w:t>
      </w:r>
      <w:r w:rsidRPr="009F5B62">
        <w:rPr>
          <w:rFonts w:asciiTheme="minorEastAsia" w:hAnsiTheme="minorEastAsia" w:cs="ＭＳ 明朝" w:hint="eastAsia"/>
          <w:color w:val="000000"/>
          <w:kern w:val="0"/>
          <w:sz w:val="22"/>
        </w:rPr>
        <w:t xml:space="preserve">　　　　</w:t>
      </w:r>
      <w:r w:rsidR="00477D28">
        <w:rPr>
          <w:rFonts w:asciiTheme="minorEastAsia" w:hAnsiTheme="minorEastAsia" w:cs="ＭＳ 明朝" w:hint="eastAsia"/>
          <w:color w:val="000000"/>
          <w:kern w:val="0"/>
          <w:sz w:val="22"/>
        </w:rPr>
        <w:t xml:space="preserve">　</w:t>
      </w:r>
      <w:r w:rsidRPr="00541660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公立大学法人滋賀県立大学</w:t>
      </w:r>
    </w:p>
    <w:p w14:paraId="318743F3" w14:textId="77777777" w:rsidR="000143D1" w:rsidRPr="00541660" w:rsidRDefault="000143D1" w:rsidP="000143D1">
      <w:pPr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2"/>
        </w:rPr>
      </w:pPr>
    </w:p>
    <w:p w14:paraId="2D467E09" w14:textId="5A934817" w:rsidR="000143D1" w:rsidRPr="00541660" w:rsidRDefault="000143D1" w:rsidP="000143D1">
      <w:pPr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2"/>
        </w:rPr>
      </w:pPr>
      <w:r w:rsidRPr="00541660">
        <w:rPr>
          <w:rFonts w:ascii="ＭＳ 明朝" w:eastAsia="ＭＳ 明朝" w:hAnsi="ＭＳ 明朝" w:cs="ＭＳ 明朝"/>
          <w:color w:val="000000"/>
          <w:kern w:val="0"/>
          <w:sz w:val="22"/>
        </w:rPr>
        <w:t xml:space="preserve">                              </w:t>
      </w:r>
      <w:r w:rsidR="00977735" w:rsidRPr="00541660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　　　　　　　</w:t>
      </w:r>
      <w:r w:rsidR="00477D28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</w:t>
      </w:r>
      <w:r w:rsidR="00977735" w:rsidRPr="00541660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理事長　</w:t>
      </w:r>
      <w:r w:rsidR="00541660" w:rsidRPr="00541660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井手　慎司</w:t>
      </w:r>
    </w:p>
    <w:p w14:paraId="045DF5C7" w14:textId="77777777" w:rsidR="000143D1" w:rsidRPr="009F5B62" w:rsidRDefault="000143D1" w:rsidP="000143D1">
      <w:pPr>
        <w:overflowPunct w:val="0"/>
        <w:textAlignment w:val="baseline"/>
        <w:rPr>
          <w:rFonts w:asciiTheme="minorEastAsia" w:hAnsiTheme="minorEastAsia" w:cs="Times New Roman"/>
          <w:color w:val="000000"/>
          <w:kern w:val="0"/>
          <w:sz w:val="22"/>
        </w:rPr>
      </w:pPr>
    </w:p>
    <w:p w14:paraId="23AA8E9A" w14:textId="77777777" w:rsidR="000143D1" w:rsidRPr="009F5B62" w:rsidRDefault="000143D1" w:rsidP="000143D1">
      <w:pPr>
        <w:overflowPunct w:val="0"/>
        <w:textAlignment w:val="baseline"/>
        <w:rPr>
          <w:rFonts w:asciiTheme="minorEastAsia" w:hAnsiTheme="minorEastAsia" w:cs="Times New Roman"/>
          <w:color w:val="000000"/>
          <w:kern w:val="0"/>
          <w:sz w:val="22"/>
        </w:rPr>
      </w:pPr>
    </w:p>
    <w:p w14:paraId="612D67B9" w14:textId="3620D7E1" w:rsidR="000143D1" w:rsidRPr="009F5B62" w:rsidRDefault="000143D1" w:rsidP="000143D1">
      <w:pPr>
        <w:overflowPunct w:val="0"/>
        <w:jc w:val="center"/>
        <w:textAlignment w:val="baseline"/>
        <w:rPr>
          <w:rFonts w:asciiTheme="minorEastAsia" w:hAnsiTheme="minorEastAsia" w:cs="Times New Roman"/>
          <w:color w:val="000000"/>
          <w:kern w:val="0"/>
          <w:sz w:val="22"/>
        </w:rPr>
      </w:pPr>
      <w:r w:rsidRPr="009F5B62">
        <w:rPr>
          <w:rFonts w:asciiTheme="minorEastAsia" w:hAnsiTheme="minorEastAsia" w:cs="ＭＳ ゴシック" w:hint="eastAsia"/>
          <w:color w:val="000000"/>
          <w:kern w:val="0"/>
          <w:sz w:val="22"/>
        </w:rPr>
        <w:t>第</w:t>
      </w:r>
      <w:r w:rsidR="00541660">
        <w:rPr>
          <w:rFonts w:asciiTheme="minorEastAsia" w:hAnsiTheme="minorEastAsia" w:cs="ＭＳ ゴシック" w:hint="eastAsia"/>
          <w:color w:val="000000"/>
          <w:kern w:val="0"/>
          <w:sz w:val="22"/>
        </w:rPr>
        <w:t>４</w:t>
      </w:r>
      <w:r w:rsidRPr="009F5B62">
        <w:rPr>
          <w:rFonts w:asciiTheme="minorEastAsia" w:hAnsiTheme="minorEastAsia" w:cs="ＭＳ ゴシック" w:hint="eastAsia"/>
          <w:color w:val="000000"/>
          <w:kern w:val="0"/>
          <w:sz w:val="22"/>
        </w:rPr>
        <w:t>期中期目標期間における業務の財源に充てようとする</w:t>
      </w:r>
    </w:p>
    <w:p w14:paraId="25F10820" w14:textId="77777777" w:rsidR="000143D1" w:rsidRPr="009F5B62" w:rsidRDefault="000143D1" w:rsidP="000143D1">
      <w:pPr>
        <w:overflowPunct w:val="0"/>
        <w:jc w:val="center"/>
        <w:textAlignment w:val="baseline"/>
        <w:rPr>
          <w:rFonts w:asciiTheme="minorEastAsia" w:hAnsiTheme="minorEastAsia" w:cs="Times New Roman"/>
          <w:color w:val="000000"/>
          <w:kern w:val="0"/>
          <w:sz w:val="22"/>
        </w:rPr>
      </w:pPr>
      <w:r w:rsidRPr="009F5B62">
        <w:rPr>
          <w:rFonts w:asciiTheme="minorEastAsia" w:hAnsiTheme="minorEastAsia" w:cs="ＭＳ ゴシック" w:hint="eastAsia"/>
          <w:color w:val="000000"/>
          <w:kern w:val="0"/>
          <w:sz w:val="22"/>
        </w:rPr>
        <w:t>積立金に係る承認申請書</w:t>
      </w:r>
    </w:p>
    <w:p w14:paraId="2AD1829A" w14:textId="77777777" w:rsidR="000143D1" w:rsidRPr="009F5B62" w:rsidRDefault="000143D1" w:rsidP="000143D1">
      <w:pPr>
        <w:overflowPunct w:val="0"/>
        <w:textAlignment w:val="baseline"/>
        <w:rPr>
          <w:rFonts w:asciiTheme="minorEastAsia" w:hAnsiTheme="minorEastAsia" w:cs="Times New Roman"/>
          <w:color w:val="000000"/>
          <w:kern w:val="0"/>
          <w:sz w:val="22"/>
        </w:rPr>
      </w:pPr>
    </w:p>
    <w:p w14:paraId="428C12A8" w14:textId="77777777" w:rsidR="000143D1" w:rsidRPr="009F5B62" w:rsidRDefault="000143D1" w:rsidP="000143D1">
      <w:pPr>
        <w:overflowPunct w:val="0"/>
        <w:textAlignment w:val="baseline"/>
        <w:rPr>
          <w:rFonts w:asciiTheme="minorEastAsia" w:hAnsiTheme="minorEastAsia" w:cs="Times New Roman"/>
          <w:color w:val="000000"/>
          <w:kern w:val="0"/>
          <w:sz w:val="22"/>
        </w:rPr>
      </w:pPr>
    </w:p>
    <w:p w14:paraId="12B4802A" w14:textId="5838EED5" w:rsidR="000143D1" w:rsidRPr="009F5B62" w:rsidRDefault="000143D1" w:rsidP="000143D1">
      <w:pPr>
        <w:overflowPunct w:val="0"/>
        <w:textAlignment w:val="baseline"/>
        <w:rPr>
          <w:rFonts w:asciiTheme="minorEastAsia" w:hAnsiTheme="minorEastAsia" w:cs="Times New Roman"/>
          <w:color w:val="000000"/>
          <w:kern w:val="0"/>
          <w:sz w:val="22"/>
        </w:rPr>
      </w:pPr>
      <w:r w:rsidRPr="009F5B62">
        <w:rPr>
          <w:rFonts w:asciiTheme="minorEastAsia" w:hAnsiTheme="minorEastAsia" w:cs="ＭＳ ゴシック" w:hint="eastAsia"/>
          <w:color w:val="000000"/>
          <w:kern w:val="0"/>
          <w:sz w:val="22"/>
        </w:rPr>
        <w:t xml:space="preserve">　</w:t>
      </w:r>
      <w:r w:rsidRPr="009F5B62">
        <w:rPr>
          <w:rFonts w:asciiTheme="minorEastAsia" w:hAnsiTheme="minorEastAsia" w:cs="ＭＳ 明朝" w:hint="eastAsia"/>
          <w:color w:val="000000"/>
          <w:kern w:val="0"/>
          <w:sz w:val="22"/>
        </w:rPr>
        <w:t>地方独立行政法人法第４０条第４項</w:t>
      </w:r>
      <w:r w:rsidR="00217541" w:rsidRPr="009F5B62">
        <w:rPr>
          <w:rFonts w:asciiTheme="minorEastAsia" w:hAnsiTheme="minorEastAsia" w:cs="ＭＳ ゴシック" w:hint="eastAsia"/>
          <w:color w:val="000000"/>
          <w:kern w:val="0"/>
          <w:sz w:val="22"/>
        </w:rPr>
        <w:t>および</w:t>
      </w:r>
      <w:r w:rsidR="00977735" w:rsidRPr="009F5B62">
        <w:rPr>
          <w:rFonts w:asciiTheme="minorEastAsia" w:hAnsiTheme="minorEastAsia" w:cs="ＭＳ 明朝" w:hint="eastAsia"/>
          <w:color w:val="000000"/>
          <w:kern w:val="0"/>
          <w:szCs w:val="21"/>
        </w:rPr>
        <w:t>滋賀県公立大学法人の業務運営等に関する規則第１４</w:t>
      </w:r>
      <w:r w:rsidR="00217541" w:rsidRPr="009F5B62">
        <w:rPr>
          <w:rFonts w:asciiTheme="minorEastAsia" w:hAnsiTheme="minorEastAsia" w:cs="ＭＳ 明朝" w:hint="eastAsia"/>
          <w:color w:val="000000"/>
          <w:kern w:val="0"/>
          <w:szCs w:val="21"/>
        </w:rPr>
        <w:t>条の規定</w:t>
      </w:r>
      <w:r w:rsidRPr="009F5B62">
        <w:rPr>
          <w:rFonts w:asciiTheme="minorEastAsia" w:hAnsiTheme="minorEastAsia" w:cs="ＭＳ ゴシック" w:hint="eastAsia"/>
          <w:color w:val="000000"/>
          <w:kern w:val="0"/>
          <w:sz w:val="22"/>
        </w:rPr>
        <w:t>に</w:t>
      </w:r>
      <w:r w:rsidR="00217541" w:rsidRPr="009F5B62">
        <w:rPr>
          <w:rFonts w:asciiTheme="minorEastAsia" w:hAnsiTheme="minorEastAsia" w:cs="ＭＳ ゴシック" w:hint="eastAsia"/>
          <w:color w:val="000000"/>
          <w:kern w:val="0"/>
          <w:sz w:val="22"/>
        </w:rPr>
        <w:t>基づき</w:t>
      </w:r>
      <w:r w:rsidRPr="009F5B62">
        <w:rPr>
          <w:rFonts w:asciiTheme="minorEastAsia" w:hAnsiTheme="minorEastAsia" w:cs="ＭＳ ゴシック" w:hint="eastAsia"/>
          <w:color w:val="000000"/>
          <w:kern w:val="0"/>
          <w:sz w:val="22"/>
        </w:rPr>
        <w:t>、最終事業年度</w:t>
      </w:r>
      <w:r w:rsidR="00533F6A" w:rsidRPr="009F5B62">
        <w:rPr>
          <w:rFonts w:asciiTheme="minorEastAsia" w:hAnsiTheme="minorEastAsia" w:cs="ＭＳ ゴシック" w:hint="eastAsia"/>
          <w:color w:val="000000"/>
          <w:kern w:val="0"/>
          <w:sz w:val="22"/>
        </w:rPr>
        <w:t>に</w:t>
      </w:r>
      <w:r w:rsidRPr="009F5B62">
        <w:rPr>
          <w:rFonts w:asciiTheme="minorEastAsia" w:hAnsiTheme="minorEastAsia" w:cs="ＭＳ ゴシック" w:hint="eastAsia"/>
          <w:color w:val="000000"/>
          <w:kern w:val="0"/>
          <w:sz w:val="22"/>
        </w:rPr>
        <w:t>整理を行った積立金の残余の額について、下記の額を</w:t>
      </w:r>
      <w:r w:rsidR="00F2779D">
        <w:rPr>
          <w:rFonts w:asciiTheme="minorEastAsia" w:hAnsiTheme="minorEastAsia" w:cs="ＭＳ ゴシック" w:hint="eastAsia"/>
          <w:color w:val="000000"/>
          <w:kern w:val="0"/>
          <w:sz w:val="22"/>
        </w:rPr>
        <w:t>令和６</w:t>
      </w:r>
      <w:r w:rsidRPr="009F5B62">
        <w:rPr>
          <w:rFonts w:asciiTheme="minorEastAsia" w:hAnsiTheme="minorEastAsia" w:cs="ＭＳ ゴシック" w:hint="eastAsia"/>
          <w:color w:val="000000"/>
          <w:kern w:val="0"/>
          <w:sz w:val="22"/>
        </w:rPr>
        <w:t>年</w:t>
      </w:r>
      <w:r w:rsidR="009F5B62" w:rsidRPr="009F5B62">
        <w:rPr>
          <w:rFonts w:asciiTheme="minorEastAsia" w:hAnsiTheme="minorEastAsia" w:cs="ＭＳ ゴシック" w:hint="eastAsia"/>
          <w:color w:val="000000"/>
          <w:kern w:val="0"/>
          <w:sz w:val="22"/>
        </w:rPr>
        <w:t>３</w:t>
      </w:r>
      <w:r w:rsidRPr="009F5B62">
        <w:rPr>
          <w:rFonts w:asciiTheme="minorEastAsia" w:hAnsiTheme="minorEastAsia" w:cs="ＭＳ ゴシック" w:hint="eastAsia"/>
          <w:color w:val="000000"/>
          <w:kern w:val="0"/>
          <w:sz w:val="22"/>
        </w:rPr>
        <w:t>月</w:t>
      </w:r>
      <w:r w:rsidR="009F5B62" w:rsidRPr="009F5B62">
        <w:rPr>
          <w:rFonts w:asciiTheme="minorEastAsia" w:hAnsiTheme="minorEastAsia" w:cs="ＭＳ ゴシック" w:hint="eastAsia"/>
          <w:color w:val="000000"/>
          <w:kern w:val="0"/>
          <w:sz w:val="22"/>
        </w:rPr>
        <w:t>2</w:t>
      </w:r>
      <w:r w:rsidR="00001045">
        <w:rPr>
          <w:rFonts w:asciiTheme="minorEastAsia" w:hAnsiTheme="minorEastAsia" w:cs="ＭＳ ゴシック" w:hint="eastAsia"/>
          <w:color w:val="000000"/>
          <w:kern w:val="0"/>
          <w:sz w:val="22"/>
        </w:rPr>
        <w:t>8</w:t>
      </w:r>
      <w:r w:rsidR="00977735" w:rsidRPr="009F5B62">
        <w:rPr>
          <w:rFonts w:asciiTheme="minorEastAsia" w:hAnsiTheme="minorEastAsia" w:cs="ＭＳ ゴシック" w:hint="eastAsia"/>
          <w:color w:val="000000"/>
          <w:kern w:val="0"/>
          <w:sz w:val="22"/>
        </w:rPr>
        <w:t>日</w:t>
      </w:r>
      <w:r w:rsidRPr="009F5B62">
        <w:rPr>
          <w:rFonts w:asciiTheme="minorEastAsia" w:hAnsiTheme="minorEastAsia" w:cs="ＭＳ ゴシック" w:hint="eastAsia"/>
          <w:color w:val="000000"/>
          <w:kern w:val="0"/>
          <w:sz w:val="22"/>
        </w:rPr>
        <w:t>付けで</w:t>
      </w:r>
      <w:r w:rsidR="00533F6A" w:rsidRPr="009F5B62">
        <w:rPr>
          <w:rFonts w:asciiTheme="minorEastAsia" w:hAnsiTheme="minorEastAsia" w:cs="ＭＳ ゴシック" w:hint="eastAsia"/>
          <w:color w:val="000000"/>
          <w:kern w:val="0"/>
          <w:sz w:val="22"/>
        </w:rPr>
        <w:t>滋賀県知事</w:t>
      </w:r>
      <w:r w:rsidRPr="009F5B62">
        <w:rPr>
          <w:rFonts w:asciiTheme="minorEastAsia" w:hAnsiTheme="minorEastAsia" w:cs="ＭＳ ゴシック" w:hint="eastAsia"/>
          <w:color w:val="000000"/>
          <w:kern w:val="0"/>
          <w:sz w:val="22"/>
        </w:rPr>
        <w:t>の認可を受けた中期計画の定めるところにより、第</w:t>
      </w:r>
      <w:r w:rsidR="00F2779D">
        <w:rPr>
          <w:rFonts w:asciiTheme="minorEastAsia" w:hAnsiTheme="minorEastAsia" w:cs="ＭＳ ゴシック" w:hint="eastAsia"/>
          <w:color w:val="000000"/>
          <w:kern w:val="0"/>
          <w:sz w:val="22"/>
        </w:rPr>
        <w:t>４</w:t>
      </w:r>
      <w:r w:rsidRPr="009F5B62">
        <w:rPr>
          <w:rFonts w:asciiTheme="minorEastAsia" w:hAnsiTheme="minorEastAsia" w:cs="ＭＳ ゴシック" w:hint="eastAsia"/>
          <w:color w:val="000000"/>
          <w:kern w:val="0"/>
          <w:sz w:val="22"/>
        </w:rPr>
        <w:t>期中期目標期間における業務の財源に充てることとしたいので、下記のとおり申請します。</w:t>
      </w:r>
    </w:p>
    <w:p w14:paraId="31A58986" w14:textId="77777777" w:rsidR="000143D1" w:rsidRPr="009F5B62" w:rsidRDefault="000143D1" w:rsidP="000143D1">
      <w:pPr>
        <w:overflowPunct w:val="0"/>
        <w:textAlignment w:val="baseline"/>
        <w:rPr>
          <w:rFonts w:asciiTheme="minorEastAsia" w:hAnsiTheme="minorEastAsia" w:cs="Times New Roman"/>
          <w:color w:val="000000"/>
          <w:kern w:val="0"/>
          <w:sz w:val="22"/>
        </w:rPr>
      </w:pPr>
    </w:p>
    <w:p w14:paraId="3699B159" w14:textId="77777777" w:rsidR="000143D1" w:rsidRPr="009F5B62" w:rsidRDefault="000143D1" w:rsidP="000143D1">
      <w:pPr>
        <w:overflowPunct w:val="0"/>
        <w:textAlignment w:val="baseline"/>
        <w:rPr>
          <w:rFonts w:asciiTheme="minorEastAsia" w:hAnsiTheme="minorEastAsia" w:cs="Times New Roman"/>
          <w:color w:val="000000"/>
          <w:kern w:val="0"/>
          <w:sz w:val="22"/>
        </w:rPr>
      </w:pPr>
    </w:p>
    <w:p w14:paraId="41356ABD" w14:textId="77777777" w:rsidR="000143D1" w:rsidRPr="009F5B62" w:rsidRDefault="000143D1" w:rsidP="000143D1">
      <w:pPr>
        <w:overflowPunct w:val="0"/>
        <w:jc w:val="center"/>
        <w:textAlignment w:val="baseline"/>
        <w:rPr>
          <w:rFonts w:asciiTheme="minorEastAsia" w:hAnsiTheme="minorEastAsia" w:cs="Times New Roman"/>
          <w:color w:val="000000"/>
          <w:kern w:val="0"/>
          <w:sz w:val="22"/>
        </w:rPr>
      </w:pPr>
      <w:r w:rsidRPr="009F5B62">
        <w:rPr>
          <w:rFonts w:asciiTheme="minorEastAsia" w:hAnsiTheme="minorEastAsia" w:cs="ＭＳ ゴシック" w:hint="eastAsia"/>
          <w:color w:val="000000"/>
          <w:kern w:val="0"/>
          <w:sz w:val="22"/>
        </w:rPr>
        <w:t>記</w:t>
      </w:r>
    </w:p>
    <w:p w14:paraId="394CB279" w14:textId="77777777" w:rsidR="000143D1" w:rsidRPr="009F5B62" w:rsidRDefault="000143D1" w:rsidP="000143D1">
      <w:pPr>
        <w:overflowPunct w:val="0"/>
        <w:textAlignment w:val="baseline"/>
        <w:rPr>
          <w:rFonts w:asciiTheme="minorEastAsia" w:hAnsiTheme="minorEastAsia" w:cs="Times New Roman"/>
          <w:color w:val="000000"/>
          <w:kern w:val="0"/>
          <w:sz w:val="22"/>
        </w:rPr>
      </w:pPr>
    </w:p>
    <w:p w14:paraId="4E678F51" w14:textId="77777777" w:rsidR="005758A7" w:rsidRPr="009F5B62" w:rsidRDefault="005758A7" w:rsidP="000143D1">
      <w:pPr>
        <w:overflowPunct w:val="0"/>
        <w:textAlignment w:val="baseline"/>
        <w:rPr>
          <w:rFonts w:asciiTheme="minorEastAsia" w:hAnsiTheme="minorEastAsia" w:cs="Times New Roman"/>
          <w:color w:val="000000"/>
          <w:kern w:val="0"/>
          <w:sz w:val="22"/>
        </w:rPr>
      </w:pPr>
    </w:p>
    <w:p w14:paraId="75F1FB93" w14:textId="030983CB" w:rsidR="000143D1" w:rsidRPr="009F5B62" w:rsidRDefault="000143D1" w:rsidP="00DE32B5">
      <w:pPr>
        <w:tabs>
          <w:tab w:val="right" w:pos="9072"/>
        </w:tabs>
        <w:overflowPunct w:val="0"/>
        <w:textAlignment w:val="baseline"/>
        <w:rPr>
          <w:rFonts w:asciiTheme="minorEastAsia" w:hAnsiTheme="minorEastAsia" w:cs="Times New Roman"/>
          <w:color w:val="000000"/>
          <w:kern w:val="0"/>
          <w:sz w:val="22"/>
        </w:rPr>
      </w:pPr>
      <w:r w:rsidRPr="009F5B62">
        <w:rPr>
          <w:rFonts w:asciiTheme="minorEastAsia" w:hAnsiTheme="minorEastAsia" w:cs="ＭＳ ゴシック" w:hint="eastAsia"/>
          <w:color w:val="000000"/>
          <w:kern w:val="0"/>
          <w:sz w:val="22"/>
        </w:rPr>
        <w:t xml:space="preserve">　１．積立金の総額　　　　　</w:t>
      </w:r>
      <w:r w:rsidRPr="009F5B62">
        <w:rPr>
          <w:rFonts w:asciiTheme="minorEastAsia" w:hAnsiTheme="minorEastAsia" w:cs="ＭＳ ゴシック"/>
          <w:color w:val="000000"/>
          <w:kern w:val="0"/>
          <w:sz w:val="22"/>
        </w:rPr>
        <w:t xml:space="preserve">              </w:t>
      </w:r>
      <w:r w:rsidR="009665A7" w:rsidRPr="009F5B62">
        <w:rPr>
          <w:rFonts w:asciiTheme="minorEastAsia" w:hAnsiTheme="minorEastAsia" w:cs="ＭＳ ゴシック" w:hint="eastAsia"/>
          <w:color w:val="000000"/>
          <w:kern w:val="0"/>
          <w:sz w:val="22"/>
        </w:rPr>
        <w:t xml:space="preserve">　　　</w:t>
      </w:r>
      <w:r w:rsidR="006C7493">
        <w:rPr>
          <w:rFonts w:asciiTheme="minorEastAsia" w:hAnsiTheme="minorEastAsia" w:cs="ＭＳ ゴシック" w:hint="eastAsia"/>
          <w:color w:val="000000"/>
          <w:kern w:val="0"/>
          <w:sz w:val="22"/>
        </w:rPr>
        <w:t xml:space="preserve">　　　</w:t>
      </w:r>
      <w:r w:rsidR="00DE32B5">
        <w:rPr>
          <w:rFonts w:asciiTheme="minorEastAsia" w:hAnsiTheme="minorEastAsia" w:cs="ＭＳ ゴシック"/>
          <w:color w:val="000000"/>
          <w:kern w:val="0"/>
          <w:sz w:val="22"/>
        </w:rPr>
        <w:tab/>
      </w:r>
      <w:r w:rsidR="00F2779D">
        <w:rPr>
          <w:rFonts w:asciiTheme="minorEastAsia" w:hAnsiTheme="minorEastAsia" w:cs="ＭＳ ゴシック" w:hint="eastAsia"/>
          <w:color w:val="000000"/>
          <w:kern w:val="0"/>
          <w:sz w:val="22"/>
        </w:rPr>
        <w:t>４，６１９，７５４，４７７</w:t>
      </w:r>
      <w:r w:rsidRPr="009F5B62">
        <w:rPr>
          <w:rFonts w:asciiTheme="minorEastAsia" w:hAnsiTheme="minorEastAsia" w:cs="ＭＳ ゴシック" w:hint="eastAsia"/>
          <w:color w:val="000000"/>
          <w:kern w:val="0"/>
          <w:sz w:val="22"/>
        </w:rPr>
        <w:t>円</w:t>
      </w:r>
    </w:p>
    <w:p w14:paraId="5F4D3ED8" w14:textId="77777777" w:rsidR="000143D1" w:rsidRPr="006C7493" w:rsidRDefault="000143D1" w:rsidP="000143D1">
      <w:pPr>
        <w:overflowPunct w:val="0"/>
        <w:textAlignment w:val="baseline"/>
        <w:rPr>
          <w:rFonts w:asciiTheme="minorEastAsia" w:hAnsiTheme="minorEastAsia" w:cs="Times New Roman"/>
          <w:color w:val="000000"/>
          <w:kern w:val="0"/>
          <w:sz w:val="22"/>
        </w:rPr>
      </w:pPr>
    </w:p>
    <w:p w14:paraId="3170DBD5" w14:textId="77777777" w:rsidR="005758A7" w:rsidRPr="009F5B62" w:rsidRDefault="005758A7" w:rsidP="000143D1">
      <w:pPr>
        <w:overflowPunct w:val="0"/>
        <w:textAlignment w:val="baseline"/>
        <w:rPr>
          <w:rFonts w:asciiTheme="minorEastAsia" w:hAnsiTheme="minorEastAsia" w:cs="Times New Roman"/>
          <w:color w:val="000000"/>
          <w:kern w:val="0"/>
          <w:sz w:val="22"/>
        </w:rPr>
      </w:pPr>
    </w:p>
    <w:p w14:paraId="51AE3B6A" w14:textId="46AA0187" w:rsidR="000143D1" w:rsidRPr="009F5B62" w:rsidRDefault="000143D1" w:rsidP="002B3432">
      <w:pPr>
        <w:tabs>
          <w:tab w:val="right" w:pos="9072"/>
        </w:tabs>
        <w:overflowPunct w:val="0"/>
        <w:textAlignment w:val="baseline"/>
        <w:rPr>
          <w:rFonts w:asciiTheme="minorEastAsia" w:hAnsiTheme="minorEastAsia" w:cs="Times New Roman"/>
          <w:color w:val="000000"/>
          <w:kern w:val="0"/>
          <w:sz w:val="22"/>
        </w:rPr>
      </w:pPr>
      <w:r w:rsidRPr="009F5B62">
        <w:rPr>
          <w:rFonts w:asciiTheme="minorEastAsia" w:hAnsiTheme="minorEastAsia" w:cs="ＭＳ ゴシック" w:hint="eastAsia"/>
          <w:color w:val="000000"/>
          <w:kern w:val="0"/>
          <w:sz w:val="22"/>
        </w:rPr>
        <w:t xml:space="preserve">　２．うち承認を受けようとする額</w:t>
      </w:r>
      <w:r w:rsidRPr="009F5B62">
        <w:rPr>
          <w:rFonts w:asciiTheme="minorEastAsia" w:hAnsiTheme="minorEastAsia" w:cs="ＭＳ ゴシック"/>
          <w:color w:val="000000"/>
          <w:kern w:val="0"/>
          <w:sz w:val="22"/>
        </w:rPr>
        <w:t xml:space="preserve">   </w:t>
      </w:r>
      <w:r w:rsidRPr="009F5B62">
        <w:rPr>
          <w:rFonts w:asciiTheme="minorEastAsia" w:hAnsiTheme="minorEastAsia" w:cs="ＭＳ ゴシック" w:hint="eastAsia"/>
          <w:color w:val="000000"/>
          <w:kern w:val="0"/>
          <w:sz w:val="22"/>
        </w:rPr>
        <w:t xml:space="preserve">　　　</w:t>
      </w:r>
      <w:r w:rsidR="00840A79" w:rsidRPr="009F5B62">
        <w:rPr>
          <w:rFonts w:asciiTheme="minorEastAsia" w:hAnsiTheme="minorEastAsia" w:cs="ＭＳ ゴシック" w:hint="eastAsia"/>
          <w:color w:val="000000"/>
          <w:kern w:val="0"/>
          <w:sz w:val="22"/>
        </w:rPr>
        <w:t xml:space="preserve">　</w:t>
      </w:r>
      <w:r w:rsidRPr="009F5B62">
        <w:rPr>
          <w:rFonts w:asciiTheme="minorEastAsia" w:hAnsiTheme="minorEastAsia" w:cs="ＭＳ ゴシック"/>
          <w:color w:val="000000"/>
          <w:kern w:val="0"/>
          <w:sz w:val="22"/>
        </w:rPr>
        <w:t xml:space="preserve">       </w:t>
      </w:r>
      <w:r w:rsidR="002B3432">
        <w:rPr>
          <w:rFonts w:asciiTheme="minorEastAsia" w:hAnsiTheme="minorEastAsia" w:cs="ＭＳ ゴシック"/>
          <w:color w:val="000000"/>
          <w:kern w:val="0"/>
          <w:sz w:val="22"/>
        </w:rPr>
        <w:t xml:space="preserve">   </w:t>
      </w:r>
      <w:r w:rsidR="00DE32B5">
        <w:rPr>
          <w:rFonts w:asciiTheme="minorEastAsia" w:hAnsiTheme="minorEastAsia" w:cs="ＭＳ ゴシック"/>
          <w:color w:val="000000"/>
          <w:kern w:val="0"/>
          <w:sz w:val="22"/>
        </w:rPr>
        <w:tab/>
      </w:r>
      <w:r w:rsidR="002B3432">
        <w:rPr>
          <w:rFonts w:asciiTheme="minorEastAsia" w:hAnsiTheme="minorEastAsia" w:cs="ＭＳ ゴシック"/>
          <w:color w:val="000000"/>
          <w:kern w:val="0"/>
          <w:sz w:val="22"/>
        </w:rPr>
        <w:t xml:space="preserve"> </w:t>
      </w:r>
      <w:r w:rsidR="00F2779D">
        <w:rPr>
          <w:rFonts w:asciiTheme="minorEastAsia" w:hAnsiTheme="minorEastAsia" w:cs="ＭＳ ゴシック" w:hint="eastAsia"/>
          <w:color w:val="000000"/>
          <w:kern w:val="0"/>
          <w:sz w:val="22"/>
        </w:rPr>
        <w:t>３，８６１，０００，３６４</w:t>
      </w:r>
      <w:r w:rsidRPr="009F5B62">
        <w:rPr>
          <w:rFonts w:asciiTheme="minorEastAsia" w:hAnsiTheme="minorEastAsia" w:cs="ＭＳ ゴシック" w:hint="eastAsia"/>
          <w:color w:val="000000"/>
          <w:kern w:val="0"/>
          <w:sz w:val="22"/>
        </w:rPr>
        <w:t>円</w:t>
      </w:r>
    </w:p>
    <w:p w14:paraId="164B9086" w14:textId="77777777" w:rsidR="002B3432" w:rsidRPr="009F5B62" w:rsidRDefault="002B3432" w:rsidP="000143D1">
      <w:pPr>
        <w:overflowPunct w:val="0"/>
        <w:textAlignment w:val="baseline"/>
        <w:rPr>
          <w:rFonts w:asciiTheme="minorEastAsia" w:hAnsiTheme="minorEastAsia" w:cs="Times New Roman"/>
          <w:color w:val="000000"/>
          <w:kern w:val="0"/>
          <w:sz w:val="22"/>
        </w:rPr>
      </w:pPr>
    </w:p>
    <w:p w14:paraId="13300DC4" w14:textId="3ABA5609" w:rsidR="00980A03" w:rsidRPr="00980A03" w:rsidRDefault="000143D1" w:rsidP="00980A03">
      <w:pPr>
        <w:overflowPunct w:val="0"/>
        <w:textAlignment w:val="baseline"/>
        <w:rPr>
          <w:rFonts w:asciiTheme="minorEastAsia" w:hAnsiTheme="minorEastAsia" w:cs="ＭＳ ゴシック"/>
          <w:color w:val="000000"/>
          <w:kern w:val="0"/>
          <w:sz w:val="22"/>
        </w:rPr>
      </w:pPr>
      <w:r w:rsidRPr="009F5B62">
        <w:rPr>
          <w:rFonts w:asciiTheme="minorEastAsia" w:hAnsiTheme="minorEastAsia" w:cs="ＭＳ ゴシック" w:hint="eastAsia"/>
          <w:color w:val="000000"/>
          <w:kern w:val="0"/>
          <w:sz w:val="22"/>
        </w:rPr>
        <w:t xml:space="preserve">　３．財源に充てようとする業務の</w:t>
      </w:r>
      <w:r w:rsidR="00980A03">
        <w:rPr>
          <w:rFonts w:asciiTheme="minorEastAsia" w:hAnsiTheme="minorEastAsia" w:cs="ＭＳ ゴシック" w:hint="eastAsia"/>
          <w:color w:val="000000"/>
          <w:kern w:val="0"/>
          <w:sz w:val="22"/>
        </w:rPr>
        <w:t>内容</w:t>
      </w:r>
    </w:p>
    <w:p w14:paraId="5ECF17E6" w14:textId="75EE704B" w:rsidR="00D978B6" w:rsidRDefault="000143D1" w:rsidP="000143D1">
      <w:pPr>
        <w:overflowPunct w:val="0"/>
        <w:textAlignment w:val="baseline"/>
        <w:rPr>
          <w:rFonts w:asciiTheme="minorEastAsia" w:hAnsiTheme="minorEastAsia" w:cs="ＭＳ ゴシック"/>
          <w:color w:val="000000"/>
          <w:kern w:val="0"/>
          <w:sz w:val="22"/>
        </w:rPr>
      </w:pPr>
      <w:r w:rsidRPr="009F5B62">
        <w:rPr>
          <w:rFonts w:asciiTheme="minorEastAsia" w:hAnsiTheme="minorEastAsia" w:cs="ＭＳ ゴシック"/>
          <w:color w:val="000000"/>
          <w:kern w:val="0"/>
          <w:sz w:val="22"/>
        </w:rPr>
        <w:t xml:space="preserve">  </w:t>
      </w:r>
      <w:r w:rsidRPr="009F5B62">
        <w:rPr>
          <w:rFonts w:asciiTheme="minorEastAsia" w:hAnsiTheme="minorEastAsia" w:cs="ＭＳ ゴシック" w:hint="eastAsia"/>
          <w:color w:val="000000"/>
          <w:kern w:val="0"/>
          <w:sz w:val="22"/>
        </w:rPr>
        <w:t xml:space="preserve">　</w:t>
      </w:r>
      <w:r w:rsidRPr="009F5B62">
        <w:rPr>
          <w:rFonts w:asciiTheme="minorEastAsia" w:hAnsiTheme="minorEastAsia" w:cs="ＭＳ ゴシック"/>
          <w:color w:val="000000"/>
          <w:kern w:val="0"/>
          <w:sz w:val="22"/>
        </w:rPr>
        <w:t xml:space="preserve"> </w:t>
      </w:r>
      <w:r w:rsidRPr="009F5B62">
        <w:rPr>
          <w:rFonts w:asciiTheme="minorEastAsia" w:hAnsiTheme="minorEastAsia" w:cs="ＭＳ ゴシック" w:hint="eastAsia"/>
          <w:color w:val="000000"/>
          <w:kern w:val="0"/>
          <w:sz w:val="22"/>
        </w:rPr>
        <w:t>・</w:t>
      </w:r>
      <w:r w:rsidR="00D978B6">
        <w:rPr>
          <w:rFonts w:asciiTheme="minorEastAsia" w:hAnsiTheme="minorEastAsia" w:cs="ＭＳ ゴシック" w:hint="eastAsia"/>
          <w:color w:val="000000"/>
          <w:kern w:val="0"/>
          <w:sz w:val="22"/>
        </w:rPr>
        <w:t>教</w:t>
      </w:r>
      <w:r w:rsidR="00D978B6" w:rsidRPr="00D978B6">
        <w:rPr>
          <w:rFonts w:asciiTheme="minorEastAsia" w:hAnsiTheme="minorEastAsia" w:cs="ＭＳ ゴシック" w:hint="eastAsia"/>
          <w:color w:val="000000"/>
          <w:kern w:val="0"/>
          <w:sz w:val="22"/>
        </w:rPr>
        <w:t>育研究の質の向上、組織運営の改善</w:t>
      </w:r>
    </w:p>
    <w:p w14:paraId="078A4E98" w14:textId="16FC58E6" w:rsidR="000143D1" w:rsidRPr="009F5B62" w:rsidRDefault="00D978B6" w:rsidP="00D978B6">
      <w:pPr>
        <w:overflowPunct w:val="0"/>
        <w:ind w:firstLineChars="250" w:firstLine="550"/>
        <w:textAlignment w:val="baseline"/>
        <w:rPr>
          <w:rFonts w:asciiTheme="minorEastAsia" w:hAnsiTheme="minorEastAsia" w:cs="Times New Roman"/>
          <w:color w:val="000000"/>
          <w:kern w:val="0"/>
          <w:sz w:val="22"/>
        </w:rPr>
      </w:pPr>
      <w:r w:rsidRPr="00D978B6">
        <w:rPr>
          <w:rFonts w:asciiTheme="minorEastAsia" w:hAnsiTheme="minorEastAsia" w:cs="ＭＳ ゴシック" w:hint="eastAsia"/>
          <w:color w:val="000000"/>
          <w:kern w:val="0"/>
          <w:sz w:val="22"/>
        </w:rPr>
        <w:t>および施設等の整備</w:t>
      </w:r>
      <w:r w:rsidR="00CC2A65">
        <w:rPr>
          <w:rFonts w:asciiTheme="minorEastAsia" w:hAnsiTheme="minorEastAsia" w:cs="ＭＳ ゴシック" w:hint="eastAsia"/>
          <w:color w:val="000000"/>
          <w:kern w:val="0"/>
          <w:sz w:val="22"/>
        </w:rPr>
        <w:tab/>
      </w:r>
      <w:r w:rsidR="00F16B5E">
        <w:rPr>
          <w:rFonts w:asciiTheme="minorEastAsia" w:hAnsiTheme="minorEastAsia" w:cs="ＭＳ ゴシック" w:hint="eastAsia"/>
          <w:color w:val="000000"/>
          <w:kern w:val="0"/>
          <w:sz w:val="22"/>
        </w:rPr>
        <w:tab/>
      </w:r>
      <w:r w:rsidR="00F16B5E">
        <w:rPr>
          <w:rFonts w:asciiTheme="minorEastAsia" w:hAnsiTheme="minorEastAsia" w:cs="ＭＳ ゴシック" w:hint="eastAsia"/>
          <w:color w:val="000000"/>
          <w:kern w:val="0"/>
          <w:sz w:val="22"/>
        </w:rPr>
        <w:tab/>
      </w:r>
      <w:r w:rsidR="00F16B5E">
        <w:rPr>
          <w:rFonts w:asciiTheme="minorEastAsia" w:hAnsiTheme="minorEastAsia" w:cs="ＭＳ ゴシック" w:hint="eastAsia"/>
          <w:color w:val="000000"/>
          <w:kern w:val="0"/>
          <w:sz w:val="22"/>
        </w:rPr>
        <w:tab/>
        <w:t xml:space="preserve"> </w:t>
      </w:r>
      <w:r w:rsidR="00980A03">
        <w:rPr>
          <w:rFonts w:asciiTheme="minorEastAsia" w:hAnsiTheme="minorEastAsia" w:cs="ＭＳ ゴシック" w:hint="eastAsia"/>
          <w:color w:val="000000"/>
          <w:kern w:val="0"/>
          <w:sz w:val="22"/>
        </w:rPr>
        <w:t xml:space="preserve">　 </w:t>
      </w:r>
      <w:r w:rsidR="00980A03">
        <w:rPr>
          <w:rFonts w:asciiTheme="minorEastAsia" w:hAnsiTheme="minorEastAsia" w:cs="ＭＳ ゴシック"/>
          <w:color w:val="000000"/>
          <w:kern w:val="0"/>
          <w:sz w:val="22"/>
        </w:rPr>
        <w:t xml:space="preserve"> </w:t>
      </w:r>
      <w:r>
        <w:rPr>
          <w:rFonts w:asciiTheme="minorEastAsia" w:hAnsiTheme="minorEastAsia" w:cs="ＭＳ ゴシック" w:hint="eastAsia"/>
          <w:color w:val="000000"/>
          <w:kern w:val="0"/>
          <w:sz w:val="22"/>
        </w:rPr>
        <w:t>４</w:t>
      </w:r>
      <w:r w:rsidR="00980A03">
        <w:rPr>
          <w:rFonts w:asciiTheme="minorEastAsia" w:hAnsiTheme="minorEastAsia" w:cs="ＭＳ ゴシック" w:hint="eastAsia"/>
          <w:color w:val="000000"/>
          <w:kern w:val="0"/>
          <w:sz w:val="22"/>
        </w:rPr>
        <w:t>２２，１４２，３９５</w:t>
      </w:r>
      <w:r w:rsidR="000143D1" w:rsidRPr="009F5B62">
        <w:rPr>
          <w:rFonts w:asciiTheme="minorEastAsia" w:hAnsiTheme="minorEastAsia" w:cs="ＭＳ ゴシック" w:hint="eastAsia"/>
          <w:color w:val="000000"/>
          <w:kern w:val="0"/>
          <w:sz w:val="22"/>
        </w:rPr>
        <w:t>円</w:t>
      </w:r>
    </w:p>
    <w:p w14:paraId="5FF5C873" w14:textId="275D704D" w:rsidR="000143D1" w:rsidRPr="00AF485F" w:rsidRDefault="00DE32B5" w:rsidP="00DE32B5">
      <w:pPr>
        <w:tabs>
          <w:tab w:val="right" w:pos="9072"/>
        </w:tabs>
        <w:overflowPunct w:val="0"/>
        <w:ind w:left="1442" w:hanging="1442"/>
        <w:textAlignment w:val="baseline"/>
        <w:rPr>
          <w:rFonts w:asciiTheme="minorEastAsia" w:hAnsiTheme="minorEastAsia" w:cs="Times New Roman"/>
          <w:color w:val="000000"/>
          <w:kern w:val="0"/>
          <w:sz w:val="22"/>
        </w:rPr>
      </w:pPr>
      <w:r>
        <w:rPr>
          <w:rFonts w:asciiTheme="minorEastAsia" w:hAnsiTheme="minorEastAsia" w:cs="Times New Roman" w:hint="eastAsia"/>
          <w:color w:val="000000"/>
          <w:kern w:val="0"/>
          <w:sz w:val="22"/>
        </w:rPr>
        <w:t xml:space="preserve">　　 ・減価償却費　　　　　　　　　　　　　　　　　 </w:t>
      </w:r>
      <w:r>
        <w:rPr>
          <w:rFonts w:asciiTheme="minorEastAsia" w:hAnsiTheme="minorEastAsia" w:cs="Times New Roman"/>
          <w:color w:val="000000"/>
          <w:kern w:val="0"/>
          <w:sz w:val="22"/>
        </w:rPr>
        <w:tab/>
      </w:r>
      <w:r>
        <w:rPr>
          <w:rFonts w:asciiTheme="minorEastAsia" w:hAnsiTheme="minorEastAsia" w:cs="Times New Roman" w:hint="eastAsia"/>
          <w:color w:val="000000"/>
          <w:kern w:val="0"/>
          <w:sz w:val="22"/>
        </w:rPr>
        <w:t xml:space="preserve">　３，４３８，８５７，９６９円</w:t>
      </w:r>
    </w:p>
    <w:p w14:paraId="7317DC8F" w14:textId="77777777" w:rsidR="000143D1" w:rsidRPr="00DE32B5" w:rsidRDefault="000143D1" w:rsidP="000143D1">
      <w:pPr>
        <w:overflowPunct w:val="0"/>
        <w:textAlignment w:val="baseline"/>
        <w:rPr>
          <w:rFonts w:asciiTheme="minorEastAsia" w:hAnsiTheme="minorEastAsia" w:cs="Times New Roman"/>
          <w:color w:val="000000"/>
          <w:kern w:val="0"/>
          <w:sz w:val="22"/>
        </w:rPr>
      </w:pPr>
    </w:p>
    <w:p w14:paraId="757552A8" w14:textId="77777777" w:rsidR="00840A79" w:rsidRPr="009F5B62" w:rsidRDefault="00840A79" w:rsidP="00840A79">
      <w:pPr>
        <w:textAlignment w:val="baseline"/>
        <w:rPr>
          <w:rFonts w:asciiTheme="minorEastAsia" w:hAnsiTheme="minorEastAsia" w:cs="Times New Roman"/>
          <w:color w:val="000000"/>
          <w:spacing w:val="2"/>
          <w:kern w:val="0"/>
          <w:sz w:val="22"/>
        </w:rPr>
      </w:pPr>
      <w:r w:rsidRPr="009F5B62">
        <w:rPr>
          <w:rFonts w:asciiTheme="minorEastAsia" w:hAnsiTheme="minorEastAsia" w:cs="ＭＳ 明朝" w:hint="eastAsia"/>
          <w:color w:val="000000"/>
          <w:kern w:val="0"/>
          <w:sz w:val="22"/>
        </w:rPr>
        <w:t xml:space="preserve">　４．添付書類</w:t>
      </w:r>
    </w:p>
    <w:p w14:paraId="30F0E8D9" w14:textId="2863F7B2" w:rsidR="00840A79" w:rsidRPr="009F5B62" w:rsidRDefault="00840A79" w:rsidP="00840A79">
      <w:pPr>
        <w:textAlignment w:val="baseline"/>
        <w:rPr>
          <w:rFonts w:asciiTheme="minorEastAsia" w:hAnsiTheme="minorEastAsia" w:cs="Times New Roman"/>
          <w:color w:val="000000"/>
          <w:spacing w:val="2"/>
          <w:kern w:val="0"/>
          <w:sz w:val="22"/>
        </w:rPr>
      </w:pPr>
      <w:r w:rsidRPr="009F5B62">
        <w:rPr>
          <w:rFonts w:asciiTheme="minorEastAsia" w:hAnsiTheme="minorEastAsia" w:cs="ＭＳ 明朝" w:hint="eastAsia"/>
          <w:color w:val="000000"/>
          <w:kern w:val="0"/>
          <w:sz w:val="22"/>
        </w:rPr>
        <w:t xml:space="preserve">　　　</w:t>
      </w:r>
      <w:r w:rsidRPr="009F5B62">
        <w:rPr>
          <w:rFonts w:asciiTheme="minorEastAsia" w:hAnsiTheme="minorEastAsia" w:cs="ＭＳ 明朝"/>
          <w:color w:val="000000"/>
          <w:kern w:val="0"/>
          <w:sz w:val="22"/>
        </w:rPr>
        <w:t xml:space="preserve">(1) </w:t>
      </w:r>
      <w:r w:rsidR="00980A03">
        <w:rPr>
          <w:rFonts w:asciiTheme="minorEastAsia" w:hAnsiTheme="minorEastAsia" w:cs="ＭＳ 明朝" w:hint="eastAsia"/>
          <w:color w:val="000000"/>
          <w:kern w:val="0"/>
          <w:sz w:val="22"/>
        </w:rPr>
        <w:t>令和５</w:t>
      </w:r>
      <w:r w:rsidRPr="009F5B62">
        <w:rPr>
          <w:rFonts w:asciiTheme="minorEastAsia" w:hAnsiTheme="minorEastAsia" w:cs="ＭＳ 明朝" w:hint="eastAsia"/>
          <w:color w:val="000000"/>
          <w:kern w:val="0"/>
          <w:sz w:val="22"/>
        </w:rPr>
        <w:t>年度末の貸借対照表</w:t>
      </w:r>
    </w:p>
    <w:p w14:paraId="2521A360" w14:textId="0BB38892" w:rsidR="00840A79" w:rsidRPr="009F5B62" w:rsidRDefault="00840A79" w:rsidP="00840A79">
      <w:pPr>
        <w:textAlignment w:val="baseline"/>
        <w:rPr>
          <w:rFonts w:asciiTheme="minorEastAsia" w:hAnsiTheme="minorEastAsia" w:cs="Times New Roman"/>
          <w:color w:val="000000"/>
          <w:spacing w:val="2"/>
          <w:kern w:val="0"/>
          <w:sz w:val="22"/>
        </w:rPr>
      </w:pPr>
      <w:r w:rsidRPr="009F5B62">
        <w:rPr>
          <w:rFonts w:asciiTheme="minorEastAsia" w:hAnsiTheme="minorEastAsia" w:cs="ＭＳ 明朝" w:hint="eastAsia"/>
          <w:color w:val="000000"/>
          <w:kern w:val="0"/>
          <w:sz w:val="22"/>
        </w:rPr>
        <w:t xml:space="preserve">　　　</w:t>
      </w:r>
      <w:r w:rsidRPr="009F5B62">
        <w:rPr>
          <w:rFonts w:asciiTheme="minorEastAsia" w:hAnsiTheme="minorEastAsia" w:cs="ＭＳ 明朝"/>
          <w:color w:val="000000"/>
          <w:kern w:val="0"/>
          <w:sz w:val="22"/>
        </w:rPr>
        <w:t xml:space="preserve">(2) </w:t>
      </w:r>
      <w:r w:rsidR="00980A03">
        <w:rPr>
          <w:rFonts w:asciiTheme="minorEastAsia" w:hAnsiTheme="minorEastAsia" w:cs="ＭＳ 明朝" w:hint="eastAsia"/>
          <w:color w:val="000000"/>
          <w:kern w:val="0"/>
          <w:sz w:val="22"/>
        </w:rPr>
        <w:t>令和５</w:t>
      </w:r>
      <w:r w:rsidRPr="009F5B62">
        <w:rPr>
          <w:rFonts w:asciiTheme="minorEastAsia" w:hAnsiTheme="minorEastAsia" w:cs="ＭＳ 明朝" w:hint="eastAsia"/>
          <w:color w:val="000000"/>
          <w:kern w:val="0"/>
          <w:sz w:val="22"/>
        </w:rPr>
        <w:t>年度の損益計算書</w:t>
      </w:r>
    </w:p>
    <w:p w14:paraId="16856BD9" w14:textId="77777777" w:rsidR="00840A79" w:rsidRPr="009F5B62" w:rsidRDefault="00840A79" w:rsidP="00840A79">
      <w:pPr>
        <w:textAlignment w:val="baseline"/>
        <w:rPr>
          <w:rFonts w:asciiTheme="minorEastAsia" w:hAnsiTheme="minorEastAsia" w:cs="Times New Roman"/>
          <w:color w:val="000000"/>
          <w:spacing w:val="2"/>
          <w:kern w:val="0"/>
          <w:sz w:val="22"/>
        </w:rPr>
      </w:pPr>
      <w:r w:rsidRPr="009F5B62">
        <w:rPr>
          <w:rFonts w:asciiTheme="minorEastAsia" w:hAnsiTheme="minorEastAsia" w:cs="ＭＳ 明朝" w:hint="eastAsia"/>
          <w:color w:val="000000"/>
          <w:kern w:val="0"/>
          <w:sz w:val="22"/>
        </w:rPr>
        <w:t xml:space="preserve">　　　</w:t>
      </w:r>
      <w:r w:rsidRPr="009F5B62">
        <w:rPr>
          <w:rFonts w:asciiTheme="minorEastAsia" w:hAnsiTheme="minorEastAsia" w:cs="ＭＳ 明朝"/>
          <w:color w:val="000000"/>
          <w:kern w:val="0"/>
          <w:sz w:val="22"/>
        </w:rPr>
        <w:t xml:space="preserve">(3) </w:t>
      </w:r>
      <w:r w:rsidRPr="009F5B62">
        <w:rPr>
          <w:rFonts w:asciiTheme="minorEastAsia" w:hAnsiTheme="minorEastAsia" w:cs="ＭＳ 明朝" w:hint="eastAsia"/>
          <w:color w:val="000000"/>
          <w:kern w:val="0"/>
          <w:sz w:val="22"/>
        </w:rPr>
        <w:t>積立金の繰越承認に</w:t>
      </w:r>
      <w:r w:rsidR="006A7FD6" w:rsidRPr="009F5B62">
        <w:rPr>
          <w:rFonts w:asciiTheme="minorEastAsia" w:hAnsiTheme="minorEastAsia" w:cs="ＭＳ 明朝" w:hint="eastAsia"/>
          <w:color w:val="000000"/>
          <w:kern w:val="0"/>
          <w:sz w:val="22"/>
        </w:rPr>
        <w:t>係る</w:t>
      </w:r>
      <w:r w:rsidRPr="009F5B62">
        <w:rPr>
          <w:rFonts w:asciiTheme="minorEastAsia" w:hAnsiTheme="minorEastAsia" w:cs="ＭＳ 明朝" w:hint="eastAsia"/>
          <w:color w:val="000000"/>
          <w:kern w:val="0"/>
          <w:sz w:val="22"/>
        </w:rPr>
        <w:t>書類</w:t>
      </w:r>
    </w:p>
    <w:sectPr w:rsidR="00840A79" w:rsidRPr="009F5B62" w:rsidSect="000143D1">
      <w:pgSz w:w="11906" w:h="16838"/>
      <w:pgMar w:top="1418" w:right="1134" w:bottom="1418" w:left="1134" w:header="720" w:footer="720" w:gutter="0"/>
      <w:pgNumType w:start="1"/>
      <w:cols w:space="720"/>
      <w:noEndnote/>
      <w:docGrid w:type="linesAndChars" w:linePitch="3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530840" w14:textId="77777777" w:rsidR="00251E47" w:rsidRDefault="00251E47" w:rsidP="00251E47">
      <w:r>
        <w:separator/>
      </w:r>
    </w:p>
  </w:endnote>
  <w:endnote w:type="continuationSeparator" w:id="0">
    <w:p w14:paraId="42AD175D" w14:textId="77777777" w:rsidR="00251E47" w:rsidRDefault="00251E47" w:rsidP="00251E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8732BC" w14:textId="77777777" w:rsidR="00251E47" w:rsidRDefault="00251E47" w:rsidP="00251E47">
      <w:r>
        <w:separator/>
      </w:r>
    </w:p>
  </w:footnote>
  <w:footnote w:type="continuationSeparator" w:id="0">
    <w:p w14:paraId="22B790E3" w14:textId="77777777" w:rsidR="00251E47" w:rsidRDefault="00251E47" w:rsidP="00251E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43D1"/>
    <w:rsid w:val="00001045"/>
    <w:rsid w:val="000143D1"/>
    <w:rsid w:val="0004010E"/>
    <w:rsid w:val="000942DC"/>
    <w:rsid w:val="000F65F8"/>
    <w:rsid w:val="001F32AD"/>
    <w:rsid w:val="00217541"/>
    <w:rsid w:val="00251E47"/>
    <w:rsid w:val="002B3432"/>
    <w:rsid w:val="002F18FA"/>
    <w:rsid w:val="00395901"/>
    <w:rsid w:val="00477D28"/>
    <w:rsid w:val="00533F6A"/>
    <w:rsid w:val="00541660"/>
    <w:rsid w:val="005758A7"/>
    <w:rsid w:val="005B4372"/>
    <w:rsid w:val="006A7FD6"/>
    <w:rsid w:val="006C7493"/>
    <w:rsid w:val="00755A94"/>
    <w:rsid w:val="00835953"/>
    <w:rsid w:val="00840A79"/>
    <w:rsid w:val="009665A7"/>
    <w:rsid w:val="00977735"/>
    <w:rsid w:val="00980A03"/>
    <w:rsid w:val="009F5B62"/>
    <w:rsid w:val="00AF485F"/>
    <w:rsid w:val="00AF5FBE"/>
    <w:rsid w:val="00BA6323"/>
    <w:rsid w:val="00CC2A65"/>
    <w:rsid w:val="00D6365D"/>
    <w:rsid w:val="00D978B6"/>
    <w:rsid w:val="00DE32B5"/>
    <w:rsid w:val="00E87258"/>
    <w:rsid w:val="00E9385A"/>
    <w:rsid w:val="00F16B5E"/>
    <w:rsid w:val="00F27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61E35A64"/>
  <w15:docId w15:val="{C413F934-EBBA-4F89-9A92-59B76EDBE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1E4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51E47"/>
  </w:style>
  <w:style w:type="paragraph" w:styleId="a5">
    <w:name w:val="footer"/>
    <w:basedOn w:val="a"/>
    <w:link w:val="a6"/>
    <w:uiPriority w:val="99"/>
    <w:unhideWhenUsed/>
    <w:rsid w:val="00251E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51E47"/>
  </w:style>
  <w:style w:type="paragraph" w:styleId="a7">
    <w:name w:val="Balloon Text"/>
    <w:basedOn w:val="a"/>
    <w:link w:val="a8"/>
    <w:uiPriority w:val="99"/>
    <w:semiHidden/>
    <w:unhideWhenUsed/>
    <w:rsid w:val="00E872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8725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8AFAC2-1AAD-4967-A650-5DB3C343D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平居　隆之</dc:creator>
  <cp:lastModifiedBy>立道　凌平</cp:lastModifiedBy>
  <cp:revision>29</cp:revision>
  <cp:lastPrinted>2024-06-24T00:59:00Z</cp:lastPrinted>
  <dcterms:created xsi:type="dcterms:W3CDTF">2012-06-05T07:08:00Z</dcterms:created>
  <dcterms:modified xsi:type="dcterms:W3CDTF">2024-07-04T04:18:00Z</dcterms:modified>
</cp:coreProperties>
</file>